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579D7" w:rsidRDefault="006B7A39">
      <w:bookmarkStart w:id="0" w:name="_GoBack"/>
      <w:bookmarkEnd w:id="0"/>
      <w:r>
        <w:t>Vážený pacient,</w:t>
      </w:r>
    </w:p>
    <w:p w14:paraId="00000002" w14:textId="77777777" w:rsidR="004579D7" w:rsidRDefault="006B7A39">
      <w:pPr>
        <w:jc w:val="both"/>
      </w:pPr>
      <w:r>
        <w:t xml:space="preserve">bolo u Vás vyslovené podozrenie na malígnu </w:t>
      </w:r>
      <w:proofErr w:type="spellStart"/>
      <w:r>
        <w:t>hypertermiu</w:t>
      </w:r>
      <w:proofErr w:type="spellEnd"/>
      <w:r>
        <w:t>. Preto si, prosím, pozorne prečítajte nasledujúce informácie.</w:t>
      </w:r>
    </w:p>
    <w:p w14:paraId="00000003" w14:textId="77777777" w:rsidR="004579D7" w:rsidRDefault="006B7A39">
      <w:pPr>
        <w:jc w:val="both"/>
      </w:pPr>
      <w:r>
        <w:t xml:space="preserve">Malígna </w:t>
      </w:r>
      <w:proofErr w:type="spellStart"/>
      <w:r>
        <w:t>hypertermia</w:t>
      </w:r>
      <w:proofErr w:type="spellEnd"/>
      <w:r>
        <w:t xml:space="preserve"> (ďalej aj ako „MH“) je vzácne dedičné ochorenie, prejavujúce sa závažnými </w:t>
      </w:r>
      <w:proofErr w:type="spellStart"/>
      <w:r>
        <w:t>životohrozujúcimi</w:t>
      </w:r>
      <w:proofErr w:type="spellEnd"/>
      <w:r>
        <w:t xml:space="preserve"> príznakmi v prípade, že bol pacient vystavený niektorým liekom, ktoré sa využívajú počas celkovej anestézie. Jedná sa o prchavé inhalačné aneste</w:t>
      </w:r>
      <w:r>
        <w:t>tiká a </w:t>
      </w:r>
      <w:proofErr w:type="spellStart"/>
      <w:r>
        <w:t>sukcinylcholín</w:t>
      </w:r>
      <w:proofErr w:type="spellEnd"/>
      <w:r>
        <w:t xml:space="preserve">, ktoré sa  používajú pri celkovej anestézii. </w:t>
      </w:r>
      <w:r>
        <w:rPr>
          <w:color w:val="2C2F34"/>
          <w:sz w:val="23"/>
          <w:szCs w:val="23"/>
          <w:highlight w:val="white"/>
        </w:rPr>
        <w:t>Podstatou reakcie je abnormálne zvýšenie koncentrácie </w:t>
      </w:r>
      <w:r>
        <w:rPr>
          <w:color w:val="2C2F34"/>
          <w:sz w:val="23"/>
          <w:szCs w:val="23"/>
          <w:highlight w:val="white"/>
        </w:rPr>
        <w:t>vápnikových iónov v</w:t>
      </w:r>
      <w:r>
        <w:rPr>
          <w:b/>
          <w:color w:val="2C2F34"/>
          <w:sz w:val="23"/>
          <w:szCs w:val="23"/>
          <w:highlight w:val="white"/>
        </w:rPr>
        <w:t xml:space="preserve"> </w:t>
      </w:r>
      <w:r>
        <w:rPr>
          <w:color w:val="2C2F34"/>
          <w:sz w:val="23"/>
          <w:szCs w:val="23"/>
          <w:highlight w:val="white"/>
        </w:rPr>
        <w:t>svalových bunkách</w:t>
      </w:r>
      <w:r>
        <w:rPr>
          <w:b/>
          <w:color w:val="2C2F34"/>
          <w:sz w:val="23"/>
          <w:szCs w:val="23"/>
          <w:highlight w:val="white"/>
        </w:rPr>
        <w:t>,</w:t>
      </w:r>
      <w:r>
        <w:rPr>
          <w:color w:val="2C2F34"/>
          <w:sz w:val="23"/>
          <w:szCs w:val="23"/>
          <w:highlight w:val="white"/>
        </w:rPr>
        <w:t xml:space="preserve"> ktorá vedie k silnému sťahu svaloviny </w:t>
      </w:r>
      <w:r>
        <w:rPr>
          <w:color w:val="2C2F34"/>
          <w:sz w:val="23"/>
          <w:szCs w:val="23"/>
          <w:highlight w:val="white"/>
        </w:rPr>
        <w:t>s uvoľnením veľkého množstva tepelnej energie</w:t>
      </w:r>
      <w:r>
        <w:rPr>
          <w:color w:val="2C2F34"/>
          <w:sz w:val="23"/>
          <w:szCs w:val="23"/>
          <w:highlight w:val="white"/>
        </w:rPr>
        <w:t xml:space="preserve"> a následne k</w:t>
      </w:r>
      <w:r>
        <w:rPr>
          <w:color w:val="2C2F34"/>
          <w:sz w:val="23"/>
          <w:szCs w:val="23"/>
          <w:highlight w:val="white"/>
        </w:rPr>
        <w:t> závažným poruchám metabolizmu, ktoré môžu skončiť úmrtím.</w:t>
      </w:r>
    </w:p>
    <w:p w14:paraId="00000004" w14:textId="113B62DD" w:rsidR="004579D7" w:rsidRDefault="006B7A39">
      <w:pPr>
        <w:jc w:val="both"/>
      </w:pPr>
      <w:r>
        <w:t xml:space="preserve">V bežnom živote náchylnosť na malígnu </w:t>
      </w:r>
      <w:proofErr w:type="spellStart"/>
      <w:r>
        <w:t>hypertermiu</w:t>
      </w:r>
      <w:proofErr w:type="spellEnd"/>
      <w:r>
        <w:t xml:space="preserve"> zvyčajne nepredstavuje problém. Niektorí pacienti môžu mať horúčku, či tmavý moč s neobvyklými bolesťami a opuchom  svalov po námahe, ďalší môžu tr</w:t>
      </w:r>
      <w:r>
        <w:t xml:space="preserve">pieť nejakou formou svalovej slabosti, </w:t>
      </w:r>
      <w:r>
        <w:t xml:space="preserve">inokedy je súčasťou iných </w:t>
      </w:r>
      <w:proofErr w:type="spellStart"/>
      <w:r>
        <w:t>nervovosvalových</w:t>
      </w:r>
      <w:proofErr w:type="spellEnd"/>
      <w:r>
        <w:t xml:space="preserve"> ochorení. Ojedinele sa môže v strese, či  v prípade infekcie vyskytnúť obzvlášť vysoká horúčka.</w:t>
      </w:r>
    </w:p>
    <w:p w14:paraId="00000005" w14:textId="57BDD643" w:rsidR="004579D7" w:rsidRDefault="006B7A39">
      <w:pPr>
        <w:jc w:val="both"/>
      </w:pPr>
      <w:r>
        <w:t>Dobrou správou je, že aj pacientom , ktorí majú náchylnosť k MH dokážeme posk</w:t>
      </w:r>
      <w:r>
        <w:t xml:space="preserve">ytnúť bezpečnú anestéziu, a to predovšetkým v prípade, že o tomto riziku vieme. Navyše je na trhu dostupný liek, ktorý </w:t>
      </w:r>
      <w:r>
        <w:t>dokáže už rozbehnutú reakciu zastaviť (</w:t>
      </w:r>
      <w:proofErr w:type="spellStart"/>
      <w:r>
        <w:t>D</w:t>
      </w:r>
      <w:r>
        <w:t>antrolen</w:t>
      </w:r>
      <w:proofErr w:type="spellEnd"/>
      <w:r>
        <w:t>).</w:t>
      </w:r>
    </w:p>
    <w:p w14:paraId="00000006" w14:textId="28D1BC8E" w:rsidR="004579D7" w:rsidRDefault="006B7A39">
      <w:pPr>
        <w:jc w:val="both"/>
      </w:pPr>
      <w:r>
        <w:t xml:space="preserve">Vzhľadom k tomu, že sa jedná o ochorenie, ktoré je spôsobené mutáciami na niektorých </w:t>
      </w:r>
      <w:r>
        <w:t xml:space="preserve">génoch, </w:t>
      </w:r>
      <w:r>
        <w:t>prenáša sa toto ochorenie aj na potomkov. Až polovica potomkov môže byť náchylných k  MH.</w:t>
      </w:r>
    </w:p>
    <w:p w14:paraId="00000007" w14:textId="45D19DDF" w:rsidR="004579D7" w:rsidRDefault="006B7A39">
      <w:pPr>
        <w:jc w:val="both"/>
      </w:pPr>
      <w:r>
        <w:t>Aktuálne dokážeme až u 40% pacientov</w:t>
      </w:r>
      <w:r>
        <w:t xml:space="preserve"> túto diagnózu </w:t>
      </w:r>
      <w:r>
        <w:t>potvrdiť, či vylúčiť len na základe genetického vyšetrenia. U pacientov s nejasným genetickým vyšetrením</w:t>
      </w:r>
      <w:r>
        <w:t xml:space="preserve"> dokáže jednoznačne ochorenie diagnostikovať len tzv. svalový in vitro kontrakčný test.</w:t>
      </w:r>
    </w:p>
    <w:p w14:paraId="00000008" w14:textId="227F751C" w:rsidR="004579D7" w:rsidRDefault="006B7A39">
      <w:pPr>
        <w:jc w:val="both"/>
      </w:pPr>
      <w:r>
        <w:t>Vážený pacient,</w:t>
      </w:r>
      <w:r>
        <w:t xml:space="preserve"> vzhľadom k horeuvedenému Vás až do ukončenia diagnostiky prosíme, aby ste </w:t>
      </w:r>
      <w:r>
        <w:rPr>
          <w:b/>
        </w:rPr>
        <w:t>v prípade akéhokoľvek výkonu, ktorý má byť realizovaný v celkovej anestézii ,</w:t>
      </w:r>
      <w:r>
        <w:rPr>
          <w:b/>
        </w:rPr>
        <w:t xml:space="preserve"> vopred informovali Vášho anesté</w:t>
      </w:r>
      <w:r>
        <w:rPr>
          <w:b/>
        </w:rPr>
        <w:t xml:space="preserve">ziológa, že u Vás bolo vyslovené podozrenie na náchylnosť k malígnej </w:t>
      </w:r>
      <w:proofErr w:type="spellStart"/>
      <w:r>
        <w:rPr>
          <w:b/>
        </w:rPr>
        <w:t>hypertermii</w:t>
      </w:r>
      <w:proofErr w:type="spellEnd"/>
      <w:r>
        <w:rPr>
          <w:b/>
        </w:rPr>
        <w:t>.</w:t>
      </w:r>
    </w:p>
    <w:p w14:paraId="00000009" w14:textId="61DD667E" w:rsidR="004579D7" w:rsidRDefault="006B7A39">
      <w:pPr>
        <w:jc w:val="both"/>
      </w:pPr>
      <w:r>
        <w:t>Na základe tejto informácie Vám anesté</w:t>
      </w:r>
      <w:r>
        <w:t xml:space="preserve">ziológ </w:t>
      </w:r>
      <w:r>
        <w:t xml:space="preserve">ponúkne a realizuje taký typ anestézie, ktorá bude z hľadiska ohrozenia malígnou </w:t>
      </w:r>
      <w:proofErr w:type="spellStart"/>
      <w:r>
        <w:t>hypertermiou</w:t>
      </w:r>
      <w:proofErr w:type="spellEnd"/>
      <w:r>
        <w:t xml:space="preserve"> pr</w:t>
      </w:r>
      <w:r>
        <w:t>e Vás bezpečná.</w:t>
      </w:r>
      <w:r>
        <w:t xml:space="preserve"> Zároveň Vás</w:t>
      </w:r>
      <w:r>
        <w:t xml:space="preserve"> žiadame, aby ste o Vašom podozrení na MH </w:t>
      </w:r>
      <w:r>
        <w:t>informovali aj svojich pokrvných príbuzných.</w:t>
      </w:r>
    </w:p>
    <w:p w14:paraId="0000000A" w14:textId="5DB882B5" w:rsidR="004579D7" w:rsidRDefault="006B7A39">
      <w:pPr>
        <w:jc w:val="both"/>
      </w:pPr>
      <w:r>
        <w:t>V prípade, že by ste textu plne</w:t>
      </w:r>
      <w:r>
        <w:t xml:space="preserve"> nerozumeli, alebo potrebujete doplňujúce informácie, neváhajte sa spýtať Vášho anesté</w:t>
      </w:r>
      <w:r>
        <w:t xml:space="preserve">ziológa, alebo </w:t>
      </w:r>
      <w:r>
        <w:t xml:space="preserve">nás </w:t>
      </w:r>
      <w:r>
        <w:t>kontaktujte na e-mailovej adrese:</w:t>
      </w:r>
    </w:p>
    <w:p w14:paraId="0000000B" w14:textId="77777777" w:rsidR="004579D7" w:rsidRDefault="006B7A39">
      <w:pPr>
        <w:jc w:val="both"/>
      </w:pPr>
      <w:hyperlink r:id="rId5">
        <w:r>
          <w:rPr>
            <w:color w:val="000000"/>
          </w:rPr>
          <w:t>slavka.hanuljakova@fmed.uniba.sk</w:t>
        </w:r>
      </w:hyperlink>
      <w:r>
        <w:t xml:space="preserve"> , </w:t>
      </w:r>
      <w:hyperlink r:id="rId6">
        <w:r>
          <w:rPr>
            <w:color w:val="000000"/>
          </w:rPr>
          <w:t>adam.zilik@ru.unb.sk</w:t>
        </w:r>
      </w:hyperlink>
      <w:r>
        <w:t>, iveta.gasparova@ru.unb.sk.</w:t>
      </w:r>
    </w:p>
    <w:p w14:paraId="0000000C" w14:textId="77777777" w:rsidR="004579D7" w:rsidRDefault="004579D7">
      <w:pPr>
        <w:tabs>
          <w:tab w:val="left" w:pos="3060"/>
          <w:tab w:val="left" w:pos="5220"/>
        </w:tabs>
      </w:pPr>
    </w:p>
    <w:p w14:paraId="0000000D" w14:textId="77777777" w:rsidR="004579D7" w:rsidRDefault="006B7A39">
      <w:pPr>
        <w:tabs>
          <w:tab w:val="left" w:pos="3060"/>
          <w:tab w:val="left" w:pos="5220"/>
        </w:tabs>
      </w:pPr>
      <w:r>
        <w:t>V .............................</w:t>
      </w:r>
      <w:r>
        <w:t xml:space="preserve">................. </w:t>
      </w:r>
      <w:r>
        <w:tab/>
        <w:t xml:space="preserve">                                    dňa ...........................</w:t>
      </w:r>
      <w:r>
        <w:tab/>
      </w:r>
    </w:p>
    <w:p w14:paraId="0000000E" w14:textId="77777777" w:rsidR="004579D7" w:rsidRDefault="006B7A39">
      <w:pPr>
        <w:tabs>
          <w:tab w:val="center" w:pos="1701"/>
          <w:tab w:val="center" w:pos="6660"/>
        </w:tabs>
      </w:pPr>
      <w:r>
        <w:t>.......................................................                            ...............................................................</w:t>
      </w:r>
    </w:p>
    <w:p w14:paraId="0000000F" w14:textId="0A7B407C" w:rsidR="004579D7" w:rsidRDefault="006B7A39">
      <w:pPr>
        <w:tabs>
          <w:tab w:val="center" w:pos="1701"/>
          <w:tab w:val="center" w:pos="6660"/>
        </w:tabs>
      </w:pPr>
      <w:r>
        <w:t>podpis a odtlačok peč</w:t>
      </w:r>
      <w:r>
        <w:t>iatky lekára</w:t>
      </w:r>
      <w:r>
        <w:tab/>
        <w:t xml:space="preserve">podpis </w:t>
      </w:r>
      <w:r>
        <w:t>pacienta (prípadne zákonného zástupcu)</w:t>
      </w:r>
    </w:p>
    <w:p w14:paraId="00000010" w14:textId="77777777" w:rsidR="004579D7" w:rsidRDefault="006B7A39">
      <w:pPr>
        <w:tabs>
          <w:tab w:val="center" w:pos="1701"/>
          <w:tab w:val="center" w:pos="6660"/>
        </w:tabs>
      </w:pPr>
      <w:r>
        <w:t>(anestéziológ)</w:t>
      </w:r>
    </w:p>
    <w:sectPr w:rsidR="004579D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9D7"/>
    <w:rsid w:val="004579D7"/>
    <w:rsid w:val="006B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9C9349B"/>
  <w15:docId w15:val="{157D5975-9345-1447-98D4-C77FF551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Strong">
    <w:name w:val="Strong"/>
    <w:basedOn w:val="DefaultParagraphFont"/>
    <w:uiPriority w:val="22"/>
    <w:qFormat/>
    <w:rsid w:val="00E51DB3"/>
    <w:rPr>
      <w:b/>
      <w:bCs/>
    </w:rPr>
  </w:style>
  <w:style w:type="paragraph" w:styleId="NoSpacing">
    <w:name w:val="No Spacing"/>
    <w:uiPriority w:val="1"/>
    <w:qFormat/>
    <w:rsid w:val="00781137"/>
    <w:pPr>
      <w:spacing w:after="0" w:line="240" w:lineRule="auto"/>
    </w:pPr>
  </w:style>
  <w:style w:type="character" w:styleId="CommentReference">
    <w:name w:val="annotation reference"/>
    <w:rsid w:val="004127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277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k-SK"/>
    </w:rPr>
  </w:style>
  <w:style w:type="character" w:customStyle="1" w:styleId="CommentTextChar">
    <w:name w:val="Comment Text Char"/>
    <w:basedOn w:val="DefaultParagraphFont"/>
    <w:link w:val="CommentText"/>
    <w:rsid w:val="00412770"/>
    <w:rPr>
      <w:rFonts w:ascii="Arial" w:eastAsia="Times New Roman" w:hAnsi="Arial" w:cs="Times New Roman"/>
      <w:sz w:val="20"/>
      <w:szCs w:val="20"/>
      <w:lang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77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B30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B30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Hyperlink">
    <w:name w:val="Hyperlink"/>
    <w:basedOn w:val="DefaultParagraphFont"/>
    <w:uiPriority w:val="99"/>
    <w:unhideWhenUsed/>
    <w:rsid w:val="009D5A3E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am.zilik@ru.unb.sk" TargetMode="External"/><Relationship Id="rId5" Type="http://schemas.openxmlformats.org/officeDocument/2006/relationships/hyperlink" Target="mailto:slavka.hanuljakova@fmed.unib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o6jdqk9Y4QDFDurqBEkxPq5lcg==">CgMxLjA4AHIhMTNqTkJyUVBvSXVwalhHNjhNTlJwODFMdzdITUM4SkZs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</dc:creator>
  <cp:lastModifiedBy>Matej Mezey</cp:lastModifiedBy>
  <cp:revision>2</cp:revision>
  <dcterms:created xsi:type="dcterms:W3CDTF">2023-05-05T11:38:00Z</dcterms:created>
  <dcterms:modified xsi:type="dcterms:W3CDTF">2024-02-01T13:20:00Z</dcterms:modified>
</cp:coreProperties>
</file>